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121" w:rsidRDefault="00FC7121" w:rsidP="00FC7121">
      <w:pPr>
        <w:pStyle w:val="Standard"/>
        <w:jc w:val="both"/>
        <w:rPr>
          <w:rStyle w:val="monormalChar"/>
        </w:rPr>
      </w:pPr>
      <w:r>
        <w:rPr>
          <w:rFonts w:ascii="Franklin Gothic Demi" w:hAnsi="Franklin Gothic Demi" w:cs="Franklin Gothic Demi"/>
          <w:color w:val="515151"/>
          <w:sz w:val="28"/>
          <w:szCs w:val="28"/>
        </w:rPr>
        <w:br/>
      </w:r>
      <w:r>
        <w:rPr>
          <w:rStyle w:val="monormalChar"/>
        </w:rPr>
        <w:t xml:space="preserve">Children in my care are only released to the individuals named by the parents on my record forms and then only with parental permission. A password system will apply. Please collect your child promptly. A charge may be made for late collection. If a child has not been collected within half an hour after pick-up time, and we have had no contact from parents or your emergency contact, I will attempt to contact parents / emergency contact. If there is still no contact from you after 60 minutes, the child protection team at First Response will be called. </w:t>
      </w:r>
    </w:p>
    <w:p w:rsidR="00707629" w:rsidRDefault="00FC7121">
      <w:bookmarkStart w:id="0" w:name="_GoBack"/>
      <w:bookmarkEnd w:id="0"/>
    </w:p>
    <w:sectPr w:rsidR="007076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121"/>
    <w:rsid w:val="0073665E"/>
    <w:rsid w:val="00AE23E0"/>
    <w:rsid w:val="00FC7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948FDF-8A20-418F-81AA-D3E503D29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FC712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character" w:customStyle="1" w:styleId="monormalChar">
    <w:name w:val="monormal Char"/>
    <w:basedOn w:val="DefaultParagraphFont"/>
    <w:rsid w:val="00FC7121"/>
    <w:rPr>
      <w:rFonts w:ascii="Elephant" w:hAnsi="Elephant" w:cs="Arial"/>
      <w:b/>
      <w:sz w:val="24"/>
      <w:szCs w:val="28"/>
      <w:lang w:val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 Tierney</dc:creator>
  <cp:keywords/>
  <dc:description/>
  <cp:lastModifiedBy>Mo Tierney</cp:lastModifiedBy>
  <cp:revision>1</cp:revision>
  <dcterms:created xsi:type="dcterms:W3CDTF">2017-06-25T18:03:00Z</dcterms:created>
  <dcterms:modified xsi:type="dcterms:W3CDTF">2017-06-25T18:04:00Z</dcterms:modified>
</cp:coreProperties>
</file>